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96"/>
        <w:gridCol w:w="5345"/>
      </w:tblGrid>
      <w:tr>
        <w:trPr>
          <w:trHeight w:val="2695" w:hRule="atLeast"/>
        </w:trPr>
        <w:tc>
          <w:tcPr>
            <w:tcW w:w="42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1247775" cy="1196340"/>
                  <wp:effectExtent l="0" t="0" r="0" b="0"/>
                  <wp:docPr id="1" name="Imag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B050"/>
                <w:sz w:val="40"/>
                <w:szCs w:val="40"/>
              </w:rPr>
              <w:t>Biologie, sur les chemins des découvertes</w:t>
            </w:r>
          </w:p>
        </w:tc>
        <w:tc>
          <w:tcPr>
            <w:tcW w:w="53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/>
              <w:drawing>
                <wp:inline distT="0" distB="0" distL="0" distR="0">
                  <wp:extent cx="3255645" cy="1694815"/>
                  <wp:effectExtent l="0" t="0" r="0" b="0"/>
                  <wp:docPr id="2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64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54" w:hRule="atLeast"/>
        </w:trPr>
        <w:tc>
          <w:tcPr>
            <w:tcW w:w="964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</w:rPr>
              <w:t>Mission  Niveau 2</w:t>
            </w:r>
          </w:p>
        </w:tc>
      </w:tr>
      <w:tr>
        <w:trPr>
          <w:trHeight w:val="454" w:hRule="atLeast"/>
        </w:trPr>
        <w:tc>
          <w:tcPr>
            <w:tcW w:w="964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40"/>
                <w:szCs w:val="40"/>
              </w:rPr>
              <w:t>Les graines ont-elles besoin de lumière pour germer ?</w:t>
            </w:r>
          </w:p>
        </w:tc>
      </w:tr>
    </w:tbl>
    <w:p>
      <w:pPr>
        <w:pStyle w:val="Normal"/>
        <w:rPr>
          <w:rFonts w:ascii="Liberation Sans" w:hAnsi="Liberation Sans"/>
          <w:b/>
          <w:b/>
          <w:color w:val="FFFFFF"/>
          <w:sz w:val="36"/>
        </w:rPr>
      </w:pPr>
      <w:r>
        <w:rPr>
          <w:rFonts w:ascii="Liberation Sans" w:hAnsi="Liberation Sans"/>
          <w:b/>
          <w:color w:val="FFFFFF"/>
          <w:sz w:val="36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 xml:space="preserve">Medhi a envie de faire un exposé à ses camarades  </w:t>
      </w:r>
    </w:p>
    <w:p>
      <w:pPr>
        <w:pStyle w:val="Normal"/>
        <w:suppressAutoHyphens w:val="false"/>
        <w:spacing w:lineRule="auto" w:line="276" w:before="0" w:after="200"/>
        <w:jc w:val="center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« Comment faire germer des graines de haricots ? ».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sz w:val="28"/>
          <w:szCs w:val="28"/>
          <w:lang w:eastAsia="en-US" w:bidi="ar-SA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Voici un document qu’il a trouvé pour réussir à faire germer des graines.</w:t>
      </w:r>
    </w:p>
    <w:tbl>
      <w:tblPr>
        <w:tblStyle w:val="Grilledutableau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Pour faire germer des graines, il te faut 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des graines (par exemple des graines de haricots)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un pot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de la terre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de l’eau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Pour réussir la germination, voici comment procéder 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place de la terre dans le pot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place les graines dans la terre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arrose régulièrement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laisse le pot à une température de 18 degrés environ.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Liberation Sans" w:hAnsi="Liberation Sans"/>
          <w:b/>
          <w:b/>
          <w:bCs/>
          <w:color w:val="FF0000"/>
        </w:rPr>
      </w:pPr>
      <w:r>
        <w:rPr>
          <w:rFonts w:ascii="Liberation Sans" w:hAnsi="Liberation Sans"/>
          <w:b/>
          <w:bCs/>
          <w:color w:val="FF0000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lang w:eastAsia="en-US" w:bidi="ar-SA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 xml:space="preserve">« Voilà qui est facile » se dit Medhi. 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« Mais faut-il de la lumière pour que la graine germe ? Le document ne l’indique pas. »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« Pour le savoir, je vais faire une expérience. Mais laquelle ? »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lang w:eastAsia="en-US" w:bidi="ar-SA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lang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lang w:eastAsia="en-US" w:bidi="ar-SA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Voici les idées d’expériences de Medhi</w:t>
      </w:r>
      <w:r>
        <w:rPr>
          <w:rFonts w:eastAsia="Calibri" w:cs="Times New Roman" w:ascii="Times New Roman" w:hAnsi="Times New Roman" w:eastAsiaTheme="minorHAnsi"/>
          <w:color w:val="00000A"/>
          <w:sz w:val="28"/>
          <w:szCs w:val="28"/>
          <w:lang w:eastAsia="en-US" w:bidi="ar-SA"/>
        </w:rPr>
        <w:t> :</w:t>
      </w:r>
    </w:p>
    <w:tbl>
      <w:tblPr>
        <w:tblStyle w:val="Grilledutableau1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2888"/>
        <w:gridCol w:w="2888"/>
      </w:tblGrid>
      <w:tr>
        <w:trPr>
          <w:trHeight w:val="2326" w:hRule="atLeast"/>
        </w:trPr>
        <w:tc>
          <w:tcPr>
            <w:tcW w:w="3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Idée n° 1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Je fais une seule expérience.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b/>
                <w:b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Je place le pot à la lumière.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</w:tc>
        <w:tc>
          <w:tcPr>
            <w:tcW w:w="57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1299958A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13335</wp:posOffset>
                      </wp:positionV>
                      <wp:extent cx="1193165" cy="262890"/>
                      <wp:effectExtent l="0" t="0" r="7620" b="4445"/>
                      <wp:wrapNone/>
                      <wp:docPr id="3" name="Zone de text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80" cy="26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Tempéra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ture 18°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5" fillcolor="white" stroked="f" style="position:absolute;margin-left:181.85pt;margin-top:1.05pt;width:93.85pt;height:20.6pt" wp14:anchorId="1299958A">
                      <w10:wrap type="square"/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Tempéra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ture 18°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A la lumière</w:t>
            </w:r>
          </w:p>
          <w:p>
            <w:pPr>
              <w:pStyle w:val="Normal"/>
              <w:suppressAutoHyphens w:val="fals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eastAsia="Calibri"/>
                <w:szCs w:val="22"/>
                <w:lang w:eastAsia="en-US" w:bidi="ar-SA"/>
              </w:rPr>
              <w:drawing>
                <wp:inline distT="0" distB="0" distL="0" distR="0">
                  <wp:extent cx="1677670" cy="1341120"/>
                  <wp:effectExtent l="0" t="0" r="0" b="0"/>
                  <wp:docPr id="5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Idée n° 2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Je fais une seule expérience.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b/>
                <w:b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Je place le pot dans le noir, dans un placard, à l’abri de la lumière.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</w:tc>
        <w:tc>
          <w:tcPr>
            <w:tcW w:w="57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w:t xml:space="preserve">              </w:t>
            </w: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Dans le noir, à l’abri de la lumière</w:t>
            </w:r>
          </w:p>
          <w:p>
            <w:pPr>
              <w:pStyle w:val="Normal"/>
              <w:suppressAutoHyphens w:val="false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eastAsia="Calibri"/>
                <w:szCs w:val="22"/>
                <w:lang w:eastAsia="en-US" w:bidi="ar-SA"/>
              </w:rPr>
              <w:drawing>
                <wp:inline distT="0" distB="0" distL="0" distR="0">
                  <wp:extent cx="1677670" cy="1341120"/>
                  <wp:effectExtent l="0" t="0" r="0" b="0"/>
                  <wp:docPr id="9" name="Imag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2B62CE56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621665</wp:posOffset>
                      </wp:positionV>
                      <wp:extent cx="708660" cy="652780"/>
                      <wp:effectExtent l="0" t="0" r="0" b="0"/>
                      <wp:wrapNone/>
                      <wp:docPr id="6" name="Rectangl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120" cy="65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>
                                  <a:alpha val="37000"/>
                                </a:srgbClr>
                              </a:solidFill>
                              <a:ln w="324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" fillcolor="#0d0d0d" stroked="f" style="position:absolute;margin-left:81.25pt;margin-top:48.95pt;width:55.7pt;height:51.3pt" wp14:anchorId="2B62CE56">
                      <w10:wrap type="none"/>
                      <v:fill o:detectmouseclick="t" type="solid" color2="#f2f2f2" opacity="0.36"/>
                      <v:stroke color="#3465a4" weight="324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1DF5C16A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90170</wp:posOffset>
                      </wp:positionV>
                      <wp:extent cx="1193165" cy="262890"/>
                      <wp:effectExtent l="0" t="0" r="7620" b="4445"/>
                      <wp:wrapNone/>
                      <wp:docPr id="7" name="Zone de text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80" cy="26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Tempéra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ture 18°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8" fillcolor="white" stroked="f" style="position:absolute;margin-left:181.95pt;margin-top:7.1pt;width:93.85pt;height:20.6pt" wp14:anchorId="1DF5C16A">
                      <w10:wrap type="square"/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Tempéra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ture 18°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35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Idée n° 3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Je fais deux expériences en même temps :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b/>
                <w:b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- je place un pot à la lumière</w:t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- je place l’autre pot dans le noir, dans un placard.</w:t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</w:r>
          </w:p>
        </w:tc>
        <w:tc>
          <w:tcPr>
            <w:tcW w:w="2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cs="Times New Roman"/>
                <w:b/>
                <w:b/>
                <w:color w:val="00000A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A la lumière</w:t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eastAsia="Calibri"/>
                <w:szCs w:val="22"/>
                <w:lang w:eastAsia="en-US" w:bidi="ar-SA"/>
              </w:rPr>
              <w:drawing>
                <wp:inline distT="0" distB="5715" distL="0" distR="0">
                  <wp:extent cx="1399540" cy="1118235"/>
                  <wp:effectExtent l="0" t="0" r="0" b="0"/>
                  <wp:docPr id="10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Calibri" w:cs="Times New Roman"/>
                <w:color w:val="00000A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45D6349E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196215</wp:posOffset>
                      </wp:positionV>
                      <wp:extent cx="1193165" cy="262890"/>
                      <wp:effectExtent l="0" t="0" r="7620" b="4445"/>
                      <wp:wrapNone/>
                      <wp:docPr id="11" name="Zone de text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80" cy="26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Tempéra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ture 18°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9" fillcolor="white" stroked="f" style="position:absolute;margin-left:29.75pt;margin-top:15.45pt;width:93.85pt;height:20.6pt" wp14:anchorId="45D6349E">
                      <w10:wrap type="square"/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Tempéra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ture 18°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color w:val="00000A"/>
                <w:szCs w:val="22"/>
                <w:lang w:eastAsia="en-US" w:bidi="ar-SA"/>
              </w:rPr>
              <w:t>A l’abri de la lumière</w:t>
            </w:r>
          </w:p>
          <w:p>
            <w:pPr>
              <w:pStyle w:val="Normal"/>
              <w:suppressAutoHyphens w:val="false"/>
              <w:rPr>
                <w:rFonts w:ascii="Times New Roman" w:hAnsi="Times New Roman" w:cs="Times New Roman"/>
                <w:color w:val="00000A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4249E9E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492760</wp:posOffset>
                      </wp:positionV>
                      <wp:extent cx="668020" cy="612775"/>
                      <wp:effectExtent l="0" t="0" r="0" b="0"/>
                      <wp:wrapNone/>
                      <wp:docPr id="13" name="Rectangl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440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31000"/>
                                </a:srgbClr>
                              </a:solidFill>
                              <a:ln w="255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7" fillcolor="black" stroked="f" style="position:absolute;margin-left:7.8pt;margin-top:38.8pt;width:52.5pt;height:48.15pt" wp14:anchorId="4249E9E9">
                      <w10:wrap type="none"/>
                      <v:fill o:detectmouseclick="t" type="solid" color2="white" opacity="0.3"/>
                      <v:stroke color="#3465a4" weight="255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 wp14:anchorId="2634B4A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1321435</wp:posOffset>
                      </wp:positionV>
                      <wp:extent cx="1193165" cy="262890"/>
                      <wp:effectExtent l="0" t="0" r="7620" b="4445"/>
                      <wp:wrapNone/>
                      <wp:docPr id="14" name="Zone de text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80" cy="26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Tempéra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ture 18°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1" fillcolor="white" stroked="f" style="position:absolute;margin-left:15.05pt;margin-top:104.05pt;width:93.85pt;height:20.6pt" wp14:anchorId="2634B4A6">
                      <w10:wrap type="square"/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Tempéra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ture 18°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A"/>
                <w:szCs w:val="22"/>
                <w:lang w:eastAsia="en-US" w:bidi="ar-SA"/>
              </w:rPr>
              <w:drawing>
                <wp:inline distT="0" distB="5715" distL="0" distR="0">
                  <wp:extent cx="1399540" cy="1118235"/>
                  <wp:effectExtent l="0" t="0" r="0" b="0"/>
                  <wp:docPr id="16" name="Imag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color w:val="00000A"/>
          <w:sz w:val="28"/>
          <w:szCs w:val="28"/>
          <w:lang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eastAsia="en-US" w:bidi="ar-SA"/>
        </w:rPr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 xml:space="preserve">Aidez Medhi à choisir l’expérience qui va permettre de prouver, de vérifier si la graine a besoin de lumière ou non pour germer. 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Expliquez votre choix.</w:t>
      </w:r>
    </w:p>
    <w:p>
      <w:pPr>
        <w:pStyle w:val="Normal"/>
        <w:suppressAutoHyphens w:val="false"/>
        <w:spacing w:lineRule="auto" w:line="276" w:before="0" w:after="200"/>
        <w:rPr>
          <w:rFonts w:ascii="Times New Roman" w:hAnsi="Times New Roman" w:eastAsia="Calibri" w:cs="Times New Roman" w:eastAsiaTheme="minorHAnsi"/>
          <w:b/>
          <w:b/>
          <w:color w:val="00000A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color w:val="00000A"/>
          <w:sz w:val="28"/>
          <w:szCs w:val="28"/>
          <w:lang w:eastAsia="en-US" w:bidi="ar-SA"/>
        </w:rPr>
        <w:t>Mettez en place l’expérience.</w:t>
      </w:r>
    </w:p>
    <w:p>
      <w:pPr>
        <w:pStyle w:val="Normal"/>
        <w:rPr>
          <w:rFonts w:ascii="Liberation Sans" w:hAnsi="Liberation Sans"/>
          <w:b/>
          <w:b/>
          <w:bCs/>
          <w:color w:val="FF0000"/>
          <w:sz w:val="36"/>
          <w:szCs w:val="36"/>
        </w:rPr>
      </w:pPr>
      <w:r>
        <w:rPr>
          <w:rFonts w:ascii="Liberation Sans" w:hAnsi="Liberation Sans"/>
          <w:b/>
          <w:bCs/>
          <w:color w:val="FF0000"/>
          <w:sz w:val="36"/>
          <w:szCs w:val="36"/>
        </w:rPr>
      </w:r>
    </w:p>
    <w:p>
      <w:pPr>
        <w:pStyle w:val="Normal"/>
        <w:jc w:val="center"/>
        <w:rPr>
          <w:rFonts w:ascii="Liberation Sans" w:hAnsi="Liberation Sans"/>
          <w:b/>
          <w:b/>
          <w:bCs/>
          <w:color w:val="FF0000"/>
          <w:sz w:val="36"/>
          <w:szCs w:val="36"/>
        </w:rPr>
      </w:pPr>
      <w:r>
        <w:rPr>
          <w:rFonts w:ascii="Liberation Sans" w:hAnsi="Liberation Sans"/>
          <w:b/>
          <w:bCs/>
          <w:color w:val="FF0000"/>
          <w:sz w:val="36"/>
          <w:szCs w:val="36"/>
        </w:rPr>
        <w:t xml:space="preserve">Voici ce que le maître du jeu vous demande : </w:t>
      </w:r>
    </w:p>
    <w:p>
      <w:pPr>
        <w:pStyle w:val="Normal"/>
        <w:rPr>
          <w:rFonts w:ascii="Liberation Sans" w:hAnsi="Liberation Sans"/>
          <w:sz w:val="36"/>
          <w:szCs w:val="36"/>
        </w:rPr>
      </w:pPr>
      <w:r>
        <w:rPr>
          <w:rFonts w:ascii="Liberation Sans" w:hAnsi="Liberation Sans"/>
          <w:sz w:val="36"/>
          <w:szCs w:val="36"/>
        </w:rPr>
      </w:r>
    </w:p>
    <w:p>
      <w:pPr>
        <w:pStyle w:val="Normal"/>
        <w:rPr>
          <w:rFonts w:ascii="Liberation Sans" w:hAnsi="Liberation Sans"/>
          <w:sz w:val="36"/>
          <w:szCs w:val="36"/>
        </w:rPr>
      </w:pPr>
      <w:r>
        <w:rPr>
          <w:rFonts w:ascii="Liberation Sans" w:hAnsi="Liberation Sans"/>
          <w:sz w:val="36"/>
          <w:szCs w:val="36"/>
        </w:rPr>
        <w:t>- l’expérience que vous avez choisie.</w:t>
      </w:r>
    </w:p>
    <w:p>
      <w:pPr>
        <w:pStyle w:val="Normal"/>
        <w:rPr>
          <w:rFonts w:ascii="Liberation Sans" w:hAnsi="Liberation Sans"/>
          <w:sz w:val="36"/>
          <w:szCs w:val="36"/>
        </w:rPr>
      </w:pPr>
      <w:r>
        <w:rPr>
          <w:rFonts w:ascii="Liberation Sans" w:hAnsi="Liberation Sans"/>
          <w:sz w:val="36"/>
          <w:szCs w:val="36"/>
        </w:rPr>
        <w:t xml:space="preserve">- des dessins, des photos de vos expériences, </w:t>
      </w:r>
    </w:p>
    <w:p>
      <w:pPr>
        <w:pStyle w:val="Normal"/>
        <w:rPr>
          <w:rFonts w:ascii="Liberation Sans" w:hAnsi="Liberation Sans"/>
          <w:sz w:val="36"/>
          <w:szCs w:val="36"/>
        </w:rPr>
      </w:pPr>
      <w:r>
        <w:rPr>
          <w:rFonts w:ascii="Liberation Sans" w:hAnsi="Liberation Sans"/>
          <w:sz w:val="36"/>
          <w:szCs w:val="36"/>
        </w:rPr>
        <w:t>- vos observations</w:t>
      </w:r>
    </w:p>
    <w:p>
      <w:pPr>
        <w:pStyle w:val="Normal"/>
        <w:rPr/>
      </w:pPr>
      <w:r>
        <w:rPr>
          <w:rFonts w:ascii="Liberation Sans" w:hAnsi="Liberation Sans"/>
          <w:sz w:val="36"/>
          <w:szCs w:val="36"/>
        </w:rPr>
        <w:t>- vos conclusions.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8237e"/>
    <w:rPr>
      <w:rFonts w:ascii="Segoe UI" w:hAnsi="Segoe UI" w:cs="Mangal"/>
      <w:sz w:val="18"/>
      <w:szCs w:val="16"/>
    </w:rPr>
  </w:style>
  <w:style w:type="character" w:styleId="LienInternet" w:customStyle="1">
    <w:name w:val="Lien Internet"/>
    <w:rPr>
      <w:color w:val="000080"/>
      <w:u w:val="single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bidi w:val="0"/>
      <w:spacing w:lineRule="atLeast" w:line="200"/>
      <w:jc w:val="left"/>
    </w:pPr>
    <w:rPr>
      <w:rFonts w:ascii="Mangal" w:hAnsi="Mangal" w:eastAsia="Tahoma" w:cs="Liberation Sans"/>
      <w:color w:val="000000"/>
      <w:sz w:val="36"/>
      <w:szCs w:val="24"/>
      <w:lang w:val="fr-FR" w:eastAsia="zh-CN" w:bidi="hi-IN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8237e"/>
    <w:pPr/>
    <w:rPr>
      <w:rFonts w:ascii="Segoe UI" w:hAnsi="Segoe UI" w:cs="Mangal"/>
      <w:sz w:val="18"/>
      <w:szCs w:val="16"/>
    </w:rPr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unhideWhenUsed/>
    <w:rsid w:val="00e823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1">
    <w:name w:val="Grille du tableau1"/>
    <w:basedOn w:val="TableauNormal"/>
    <w:uiPriority w:val="59"/>
    <w:rsid w:val="00053d45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LibreOffice/5.3.3.2$Windows_x86 LibreOffice_project/3d9a8b4b4e538a85e0782bd6c2d430bafe583448</Application>
  <Pages>2</Pages>
  <Words>318</Words>
  <Characters>1349</Characters>
  <CharactersWithSpaces>1676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2021-05-28T10:48:00Z</dcterms:created>
  <dc:creator>1571P0033</dc:creator>
  <dc:description/>
  <dc:language>fr-FR</dc:language>
  <cp:lastModifiedBy>dsden71</cp:lastModifiedBy>
  <cp:lastPrinted>2021-09-10T08:48:00Z</cp:lastPrinted>
  <dcterms:modified xsi:type="dcterms:W3CDTF">2021-09-10T08:52:00Z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